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1347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  <w:r w:rsidRPr="004C5533">
        <w:rPr>
          <w:rFonts w:eastAsia="Lucida Sans Unicode" w:cstheme="minorHAnsi"/>
          <w:kern w:val="3"/>
          <w:lang w:eastAsia="ar-SA" w:bidi="hi-IN"/>
        </w:rPr>
        <w:t xml:space="preserve">Nr sprawy DPS/ZP/02/2021/KP                                                                                </w:t>
      </w:r>
      <w:r w:rsidRPr="004C5533">
        <w:rPr>
          <w:rFonts w:eastAsia="Lucida Sans Unicode" w:cs="Times New Roman"/>
          <w:b/>
          <w:bCs/>
          <w:kern w:val="3"/>
          <w:lang w:eastAsia="zh-CN" w:bidi="hi-IN"/>
        </w:rPr>
        <w:t>Załącznik nr 4</w:t>
      </w:r>
    </w:p>
    <w:p w14:paraId="4EB86EE6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eastAsia="Lucida Sans Unicode" w:cs="Times New Roman"/>
          <w:b/>
          <w:bCs/>
          <w:kern w:val="3"/>
          <w:lang w:eastAsia="zh-CN" w:bidi="hi-IN"/>
        </w:rPr>
      </w:pPr>
      <w:r w:rsidRPr="004C5533">
        <w:rPr>
          <w:rFonts w:eastAsia="Lucida Sans Unicode" w:cs="Times New Roman"/>
          <w:b/>
          <w:bCs/>
          <w:kern w:val="3"/>
          <w:lang w:eastAsia="zh-CN" w:bidi="hi-IN"/>
        </w:rPr>
        <w:t>UMOWA NR …..........</w:t>
      </w:r>
    </w:p>
    <w:p w14:paraId="14833ACF" w14:textId="77777777" w:rsidR="004C5533" w:rsidRPr="004C5533" w:rsidRDefault="004C5533" w:rsidP="004C5533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lang w:eastAsia="zh-CN" w:bidi="hi-IN"/>
        </w:rPr>
        <w:t>zawarta w dniu ………..........w Tolkmicku pomiędzy:</w:t>
      </w:r>
    </w:p>
    <w:p w14:paraId="0973D518" w14:textId="77777777" w:rsidR="004C5533" w:rsidRPr="004C5533" w:rsidRDefault="004C5533" w:rsidP="004C55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C5533">
        <w:rPr>
          <w:rFonts w:ascii="Calibri" w:hAnsi="Calibri" w:cs="Calibri"/>
          <w:b/>
          <w:bCs/>
          <w:color w:val="000000"/>
        </w:rPr>
        <w:t xml:space="preserve">POWIATEM ELBLĄSKIM, </w:t>
      </w:r>
      <w:r w:rsidRPr="004C5533">
        <w:rPr>
          <w:rFonts w:ascii="Calibri" w:hAnsi="Calibri" w:cs="Calibri"/>
          <w:color w:val="000000"/>
        </w:rPr>
        <w:t xml:space="preserve"> ul. Saperów 14A, 80-300 Elbląg,  NIP 578-30-55-579, w imieniu i na rzecz którego działa </w:t>
      </w:r>
      <w:r w:rsidRPr="004C5533">
        <w:rPr>
          <w:rFonts w:ascii="Calibri" w:hAnsi="Calibri" w:cs="Calibri"/>
          <w:b/>
          <w:color w:val="000000"/>
        </w:rPr>
        <w:t>Dom Pomocy Społecznej</w:t>
      </w:r>
      <w:r w:rsidRPr="004C5533">
        <w:rPr>
          <w:rFonts w:ascii="Calibri" w:hAnsi="Calibri" w:cs="Calibri"/>
          <w:color w:val="000000"/>
        </w:rPr>
        <w:t xml:space="preserve">, ul. Szpitalna 2, 82-340 Tolkmicko, zwanym dalej </w:t>
      </w:r>
      <w:r w:rsidRPr="004C5533">
        <w:rPr>
          <w:rFonts w:ascii="Calibri" w:hAnsi="Calibri" w:cs="Calibri"/>
          <w:b/>
          <w:bCs/>
          <w:color w:val="000000"/>
        </w:rPr>
        <w:t xml:space="preserve">Zamawiającym </w:t>
      </w:r>
      <w:r w:rsidRPr="004C5533">
        <w:rPr>
          <w:rFonts w:ascii="Calibri" w:hAnsi="Calibri" w:cs="Calibri"/>
          <w:color w:val="000000"/>
        </w:rPr>
        <w:t>reprezentowanym przez:</w:t>
      </w:r>
    </w:p>
    <w:p w14:paraId="3BC2AE8B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Dyrektor – ……………………………………,</w:t>
      </w:r>
    </w:p>
    <w:p w14:paraId="36AEE682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Przy kontrasygnacie Gł. Księgowej – ………………………………………………,</w:t>
      </w:r>
    </w:p>
    <w:p w14:paraId="6ECDE529" w14:textId="77777777" w:rsidR="004C5533" w:rsidRPr="004C5533" w:rsidRDefault="004C5533" w:rsidP="004C5533">
      <w:pPr>
        <w:widowControl w:val="0"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lang w:eastAsia="zh-CN" w:bidi="hi-IN"/>
        </w:rPr>
        <w:t>a:</w:t>
      </w:r>
    </w:p>
    <w:p w14:paraId="6BDD5139" w14:textId="77777777" w:rsidR="004C5533" w:rsidRPr="004C5533" w:rsidRDefault="004C5533" w:rsidP="004C5533">
      <w:pPr>
        <w:widowControl w:val="0"/>
        <w:suppressAutoHyphens/>
        <w:autoSpaceDN w:val="0"/>
        <w:snapToGrid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Times New Roman" w:cs="Times New Roman"/>
          <w:bCs/>
          <w:iCs/>
          <w:kern w:val="3"/>
          <w:lang w:eastAsia="zh-CN" w:bidi="hi-IN"/>
        </w:rPr>
        <w:t xml:space="preserve">…..................................................................................................... </w:t>
      </w:r>
      <w:r w:rsidRPr="004C5533">
        <w:rPr>
          <w:rFonts w:eastAsia="Times New Roman" w:cs="Times New Roman"/>
          <w:iCs/>
          <w:kern w:val="3"/>
          <w:lang w:eastAsia="zh-CN" w:bidi="hi-IN"/>
        </w:rPr>
        <w:t xml:space="preserve">z siedzibą w …................... działającą na podstawie wpisu do ….............................................. prowadzonego przez ….................... pod numerem KRS …............................ NIP  …..................................... REGON  …............................. ,zwanym dalej </w:t>
      </w:r>
      <w:r w:rsidRPr="004C5533">
        <w:rPr>
          <w:rFonts w:eastAsia="Times New Roman" w:cs="Times New Roman"/>
          <w:b/>
          <w:bCs/>
          <w:iCs/>
          <w:kern w:val="3"/>
          <w:lang w:eastAsia="zh-CN" w:bidi="hi-IN"/>
        </w:rPr>
        <w:t>Wykonawcą</w:t>
      </w:r>
      <w:r w:rsidRPr="004C5533">
        <w:rPr>
          <w:rFonts w:eastAsia="Times New Roman" w:cs="Times New Roman"/>
          <w:iCs/>
          <w:kern w:val="3"/>
          <w:lang w:eastAsia="zh-CN" w:bidi="hi-IN"/>
        </w:rPr>
        <w:t xml:space="preserve"> reprezentowanym przez:</w:t>
      </w:r>
    </w:p>
    <w:p w14:paraId="2481F750" w14:textId="77777777" w:rsidR="004C5533" w:rsidRPr="004C5533" w:rsidRDefault="004C5533" w:rsidP="004C5533">
      <w:pPr>
        <w:widowControl w:val="0"/>
        <w:tabs>
          <w:tab w:val="left" w:pos="1132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…..........................................................................................</w:t>
      </w:r>
    </w:p>
    <w:p w14:paraId="28F9786D" w14:textId="77777777" w:rsidR="004C5533" w:rsidRPr="004C5533" w:rsidRDefault="004C5533" w:rsidP="004C5533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  <w:r w:rsidRPr="004C5533">
        <w:rPr>
          <w:rFonts w:eastAsia="Times New Roman" w:cs="Times New Roman"/>
          <w:kern w:val="3"/>
          <w:lang w:eastAsia="pl-PL"/>
        </w:rPr>
        <w:t>…..........................................................................................</w:t>
      </w:r>
    </w:p>
    <w:p w14:paraId="058DC891" w14:textId="77777777" w:rsidR="004C5533" w:rsidRPr="004C5533" w:rsidRDefault="004C5533" w:rsidP="004C5533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lang w:eastAsia="pl-PL"/>
        </w:rPr>
      </w:pPr>
    </w:p>
    <w:p w14:paraId="2B54036C" w14:textId="77777777" w:rsidR="004C5533" w:rsidRPr="004C5533" w:rsidRDefault="004C5533" w:rsidP="004C5533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kern w:val="3"/>
          <w:lang w:eastAsia="zh-CN" w:bidi="hi-IN"/>
        </w:rPr>
        <w:t>W wyniku przeprowadzonego postępowania o udzielenie zamówienia bagatelnego w oparciu o ustawę  z dnia 11 września 2019 r. - Prawo zamówień publicznych (Dz. U. z 2019, poz. 2019) – numer sprawy: DPS/ZP/02/2021/KP została zawarta umowa o treści jak niżej.</w:t>
      </w:r>
    </w:p>
    <w:p w14:paraId="5114082C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eastAsia="Lucida Sans Unicode" w:cs="Times New Roman"/>
          <w:b/>
          <w:kern w:val="3"/>
          <w:lang w:eastAsia="pl-PL" w:bidi="hi-IN"/>
        </w:rPr>
      </w:pPr>
      <w:r w:rsidRPr="004C5533">
        <w:rPr>
          <w:rFonts w:eastAsia="Lucida Sans Unicode" w:cs="Times New Roman"/>
          <w:b/>
          <w:kern w:val="3"/>
          <w:lang w:eastAsia="pl-PL" w:bidi="hi-IN"/>
        </w:rPr>
        <w:t>§ 1</w:t>
      </w:r>
    </w:p>
    <w:p w14:paraId="088A53D5" w14:textId="77777777" w:rsidR="004C5533" w:rsidRPr="004C5533" w:rsidRDefault="004C5533" w:rsidP="004C5533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lang w:eastAsia="pl-PL" w:bidi="hi-IN"/>
        </w:rPr>
      </w:pPr>
      <w:r w:rsidRPr="004C5533">
        <w:rPr>
          <w:rFonts w:eastAsia="Lucida Sans Unicode" w:cs="Times New Roman"/>
          <w:b/>
          <w:kern w:val="3"/>
          <w:lang w:eastAsia="pl-PL" w:bidi="hi-IN"/>
        </w:rPr>
        <w:t>Przedmiot umowy</w:t>
      </w:r>
    </w:p>
    <w:p w14:paraId="3DBECFAC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Przedmiotem zamówienia jest wykonanie przez Wykonawcę usług pralniczych na warunkach, w ilości i rodzaju określonych w ofercie Wykonawcy, stanowiącej załącznik nr 1 do niniejszej umowy i SWZ, stanowiącym załącznik nr 2 do umowy.</w:t>
      </w:r>
    </w:p>
    <w:p w14:paraId="5C31C34A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Wykonawca zobowiązuje się wykonywać przedmiot umowy z najwyższą starannością, zgodnie z  obowiązującymi przepisami oraz wymaganiami z Zamawiającego.</w:t>
      </w:r>
    </w:p>
    <w:p w14:paraId="7C1DC47F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Przedstawicielem Zamawiającego, koordynującym realizację przedmiotu umowy jest: ………………………………………………………………………………………………………………………………………….… . tel. ………………………………………………email ………………………………………………………..</w:t>
      </w:r>
    </w:p>
    <w:p w14:paraId="1D083B71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Przedstawicielem Wykonawcy, koordynującym realizację przedmiotu umowy jest:…………………………………………………………… tel. …………………………………… email ……………………………… .</w:t>
      </w:r>
    </w:p>
    <w:p w14:paraId="5FDD28E7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Strony mogą dokonać zmiany osoby koordynującej realizację przedmiotu umowy.  Powiadomienie o zmianie nastąpi w formie pisemnej lub za pomocą poczty elektronicznej.</w:t>
      </w:r>
    </w:p>
    <w:p w14:paraId="4277115E" w14:textId="77777777" w:rsidR="004C5533" w:rsidRPr="004C5533" w:rsidRDefault="004C5533" w:rsidP="004C5533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 xml:space="preserve">Zmiana, osoby koordynującej nie stanowi zmiany Umowy. </w:t>
      </w:r>
    </w:p>
    <w:p w14:paraId="6CE208C1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4C5533">
        <w:rPr>
          <w:rFonts w:eastAsia="Lucida Sans Unicode" w:cs="Mangal"/>
          <w:b/>
          <w:bCs/>
          <w:kern w:val="3"/>
          <w:lang w:eastAsia="zh-CN" w:bidi="hi-IN"/>
        </w:rPr>
        <w:t>§ 2</w:t>
      </w:r>
    </w:p>
    <w:p w14:paraId="3676CA80" w14:textId="77777777" w:rsidR="004C5533" w:rsidRPr="004C5533" w:rsidRDefault="004C5533" w:rsidP="004C55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b/>
          <w:bCs/>
          <w:kern w:val="3"/>
          <w:lang w:eastAsia="zh-CN" w:bidi="hi-IN"/>
        </w:rPr>
      </w:pPr>
      <w:r w:rsidRPr="004C5533">
        <w:rPr>
          <w:rFonts w:eastAsia="Lucida Sans Unicode" w:cs="Mangal"/>
          <w:b/>
          <w:bCs/>
          <w:kern w:val="3"/>
          <w:lang w:eastAsia="zh-CN" w:bidi="hi-IN"/>
        </w:rPr>
        <w:t>Wynagrodzenie i warunki płatności</w:t>
      </w:r>
    </w:p>
    <w:p w14:paraId="06436A0B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lang w:eastAsia="pl-PL" w:bidi="hi-IN"/>
        </w:rPr>
        <w:t xml:space="preserve">Całkowita wartość umowy wynosi </w:t>
      </w:r>
      <w:r w:rsidRPr="004C5533">
        <w:rPr>
          <w:rFonts w:eastAsia="Times New Roman" w:cs="Times New Roman"/>
          <w:bCs/>
          <w:kern w:val="3"/>
          <w:lang w:eastAsia="pl-PL" w:bidi="hi-IN"/>
        </w:rPr>
        <w:t xml:space="preserve"> ….................................</w:t>
      </w:r>
      <w:r w:rsidRPr="004C5533">
        <w:rPr>
          <w:rFonts w:eastAsia="Times New Roman" w:cs="Times New Roman"/>
          <w:b/>
          <w:bCs/>
          <w:kern w:val="3"/>
          <w:lang w:eastAsia="pl-PL" w:bidi="hi-IN"/>
        </w:rPr>
        <w:t xml:space="preserve"> </w:t>
      </w:r>
      <w:r w:rsidRPr="004C5533">
        <w:rPr>
          <w:rFonts w:eastAsia="Times New Roman" w:cs="Times New Roman"/>
          <w:bCs/>
          <w:kern w:val="3"/>
          <w:lang w:eastAsia="pl-PL" w:bidi="hi-IN"/>
        </w:rPr>
        <w:t>zł (</w:t>
      </w:r>
      <w:r w:rsidRPr="004C5533">
        <w:rPr>
          <w:rFonts w:eastAsia="Times New Roman" w:cs="Times New Roman"/>
          <w:kern w:val="3"/>
          <w:lang w:eastAsia="pl-PL" w:bidi="hi-IN"/>
        </w:rPr>
        <w:t xml:space="preserve">słownie: …............................................................................................................... złotych 00/100), w tym: </w:t>
      </w:r>
      <w:r w:rsidRPr="004C5533">
        <w:rPr>
          <w:rFonts w:eastAsia="Lucida Sans Unicode" w:cs="Mangal"/>
          <w:kern w:val="3"/>
          <w:lang w:eastAsia="zh-CN" w:bidi="hi-IN"/>
        </w:rPr>
        <w:t>wartość netto     –  ….......................... zł</w:t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</w:r>
      <w:r w:rsidRPr="004C5533">
        <w:rPr>
          <w:rFonts w:eastAsia="Lucida Sans Unicode" w:cs="Mangal"/>
          <w:kern w:val="3"/>
          <w:lang w:eastAsia="zh-CN" w:bidi="hi-IN"/>
        </w:rPr>
        <w:tab/>
        <w:t xml:space="preserve">            </w:t>
      </w:r>
      <w:r w:rsidRPr="004C5533">
        <w:rPr>
          <w:rFonts w:eastAsia="Lucida Sans Unicode" w:cs="Arial Narrow"/>
          <w:kern w:val="3"/>
          <w:lang w:eastAsia="pl-PL" w:bidi="hi-IN"/>
        </w:rPr>
        <w:t>podatek VAT   - …......................... zł.</w:t>
      </w:r>
    </w:p>
    <w:p w14:paraId="6347DDCB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lastRenderedPageBreak/>
        <w:t>Za usługi będące przedmiotem niniejszej umowy Wykonawca, w ciągu 5 dni roboczych po zakończeniu każdego miesiąca na podstawie faktycznego wykonania usług w danym miesiącu, potwierdzonego przez Zamawiającego w protokole odbioru usług oraz ceny jednostkowej określonej w formularzu  cenowym wystawi fakturę VAT.</w:t>
      </w:r>
    </w:p>
    <w:p w14:paraId="57149E9E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Dane do faktury: </w:t>
      </w:r>
    </w:p>
    <w:p w14:paraId="4D16067D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Nabywca </w:t>
      </w:r>
    </w:p>
    <w:p w14:paraId="6103C33F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POWIAT ELBLĄSKI </w:t>
      </w:r>
    </w:p>
    <w:p w14:paraId="68663FEB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82-300 Elbląg ul Saperów 14A</w:t>
      </w:r>
    </w:p>
    <w:p w14:paraId="35AF1A20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NIP 578 30 55 579</w:t>
      </w:r>
    </w:p>
    <w:p w14:paraId="198A0BDA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Odbiorca </w:t>
      </w:r>
    </w:p>
    <w:p w14:paraId="5FF575F2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Arial Narrow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DOM POMOCY SPOŁECZNEJ </w:t>
      </w:r>
    </w:p>
    <w:p w14:paraId="66BAB741" w14:textId="77777777" w:rsidR="004C5533" w:rsidRPr="004C5533" w:rsidRDefault="004C5533" w:rsidP="004C5533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82-340 Tolkmicko ul. Szpitalna 2</w:t>
      </w:r>
    </w:p>
    <w:p w14:paraId="2415197F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>Faktura płatna będzie przez Zamawiającego w terminie do 21 dni od dnia dostarczenia prawidłowo wystawionej faktury, na rachunek bankowy Wykonawcy wskazany na fakturze.</w:t>
      </w:r>
    </w:p>
    <w:p w14:paraId="587FF1A8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Arial Narrow"/>
          <w:kern w:val="3"/>
          <w:lang w:eastAsia="zh-CN" w:bidi="hi-IN"/>
        </w:rPr>
        <w:t xml:space="preserve">Wynagrodzenie całkowite stanowić będzie sumę wynagrodzeń miesięcznych Wykonawcy, jednak nie więcej niż całkowita wartość umowy wskazana w 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§ 2 </w:t>
      </w:r>
      <w:r w:rsidRPr="004C5533">
        <w:rPr>
          <w:rFonts w:eastAsia="Lucida Sans Unicode" w:cs="Arial Narrow"/>
          <w:kern w:val="3"/>
          <w:lang w:eastAsia="zh-CN" w:bidi="hi-IN"/>
        </w:rPr>
        <w:t>ust.1.</w:t>
      </w:r>
    </w:p>
    <w:p w14:paraId="3F668FAD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Terminem zapłaty jest dzień obciążenia rachunku bankowego Zamawiającego.</w:t>
      </w:r>
    </w:p>
    <w:p w14:paraId="5CA2AAED" w14:textId="77777777" w:rsidR="004C5533" w:rsidRPr="004C5533" w:rsidRDefault="004C5533" w:rsidP="004C5533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4C5533">
        <w:rPr>
          <w:rFonts w:eastAsia="Lucida Sans Unicode" w:cs="Mangal"/>
          <w:kern w:val="3"/>
          <w:lang w:eastAsia="zh-CN" w:bidi="hi-IN"/>
        </w:rPr>
        <w:t>Wykonawca, pod rygorem nieważności, nie może bez pisemnej zgody Zamawiającego przenieść na osobę trzecią wierzytelności wynikających z umowy.</w:t>
      </w:r>
    </w:p>
    <w:p w14:paraId="67842016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lang w:eastAsia="pl-PL" w:bidi="hi-IN"/>
        </w:rPr>
        <w:t>§ 3</w:t>
      </w:r>
    </w:p>
    <w:p w14:paraId="52CFCB9A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lang w:eastAsia="pl-PL" w:bidi="hi-IN"/>
        </w:rPr>
        <w:t>Termin wykonania</w:t>
      </w:r>
    </w:p>
    <w:p w14:paraId="08C2A419" w14:textId="77777777" w:rsidR="004C5533" w:rsidRPr="004C5533" w:rsidRDefault="004C5533" w:rsidP="004C5533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Umowa obowiązuje od dnia 3 stycznia 2022r. do dnia 30 grudnia 2022 r.</w:t>
      </w:r>
    </w:p>
    <w:p w14:paraId="2E1DFBB2" w14:textId="77777777" w:rsidR="004C5533" w:rsidRPr="004C5533" w:rsidRDefault="004C5533" w:rsidP="004C5533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Umowa niniejsza wygasa z dniem wyczerpania wartości określonej w § 2 ust.1.</w:t>
      </w:r>
    </w:p>
    <w:p w14:paraId="4F4DA05F" w14:textId="77777777" w:rsidR="004C5533" w:rsidRPr="004C5533" w:rsidRDefault="004C5533" w:rsidP="004C5533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Wykonawcy nie przysługuje roszczenie o zapłatę należności stanowiącą różnicę pomiędzy kwotą określoną w </w:t>
      </w:r>
      <w:r w:rsidRPr="004C5533">
        <w:rPr>
          <w:rFonts w:eastAsia="Times New Roman" w:cstheme="minorHAnsi"/>
          <w:kern w:val="3"/>
          <w:shd w:val="clear" w:color="auto" w:fill="FFFFFF"/>
          <w:lang w:eastAsia="pl-PL" w:bidi="hi-IN"/>
        </w:rPr>
        <w:t>§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 2 ust.1 a wynagrodzeniem należnym Wykonawcy z tytułu realizacji usług w okresie obowiązywania umowy.</w:t>
      </w:r>
    </w:p>
    <w:p w14:paraId="700E4C01" w14:textId="77777777" w:rsidR="004C5533" w:rsidRPr="004C5533" w:rsidRDefault="004C5533" w:rsidP="004C5533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</w:pPr>
      <w:r w:rsidRPr="004C5533"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  <w:t>§ 4</w:t>
      </w:r>
    </w:p>
    <w:p w14:paraId="6F86A6FD" w14:textId="77777777" w:rsidR="004C5533" w:rsidRPr="004C5533" w:rsidRDefault="004C5533" w:rsidP="004C55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</w:pPr>
      <w:r w:rsidRPr="004C5533">
        <w:rPr>
          <w:rFonts w:eastAsia="Lucida Sans Unicode" w:cs="Arial"/>
          <w:b/>
          <w:bCs/>
          <w:kern w:val="3"/>
          <w:shd w:val="clear" w:color="auto" w:fill="FFFFFF"/>
          <w:lang w:eastAsia="zh-CN" w:bidi="hi-IN"/>
        </w:rPr>
        <w:t>Gwarancja</w:t>
      </w:r>
    </w:p>
    <w:p w14:paraId="1BC13604" w14:textId="77777777" w:rsidR="004C5533" w:rsidRPr="004C5533" w:rsidRDefault="004C5533" w:rsidP="004C5533">
      <w:pPr>
        <w:widowControl w:val="0"/>
        <w:numPr>
          <w:ilvl w:val="0"/>
          <w:numId w:val="4"/>
        </w:numPr>
        <w:tabs>
          <w:tab w:val="left" w:pos="345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Ewentualne reklamacje ilościowe i jakościowe winny być zgłaszane telefonicznie bezpośrednio po ich stwierdzeniu oraz potwierdzone na piśmie.</w:t>
      </w:r>
    </w:p>
    <w:p w14:paraId="5E4205E7" w14:textId="77777777" w:rsidR="004C5533" w:rsidRPr="004C5533" w:rsidRDefault="004C5533" w:rsidP="004C5533">
      <w:pPr>
        <w:widowControl w:val="0"/>
        <w:numPr>
          <w:ilvl w:val="0"/>
          <w:numId w:val="4"/>
        </w:numPr>
        <w:tabs>
          <w:tab w:val="left" w:pos="345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W przypadku wad ilościowych lub jakościowych usług świadczonych w ramach realizacji niniejszej umowy, Wykonawca obowiązany będzie do wykonania lub powtórzenia czynności objętych przedmiotem umowy na własny koszt w terminie 24 godzin od chwili zgłoszenia reklamacji.</w:t>
      </w:r>
    </w:p>
    <w:p w14:paraId="25E94F94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  <w:t>§ 5</w:t>
      </w:r>
    </w:p>
    <w:p w14:paraId="029EA062" w14:textId="77777777" w:rsidR="004C5533" w:rsidRPr="004C5533" w:rsidRDefault="004C5533" w:rsidP="004C5533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bCs/>
          <w:kern w:val="3"/>
          <w:shd w:val="clear" w:color="auto" w:fill="FFFFFF"/>
          <w:lang w:eastAsia="pl-PL" w:bidi="hi-IN"/>
        </w:rPr>
        <w:t>Odpowiedzialność  Wykonawcy</w:t>
      </w:r>
    </w:p>
    <w:p w14:paraId="1A7B8B3F" w14:textId="77777777" w:rsidR="004C5533" w:rsidRPr="004C5533" w:rsidRDefault="004C5533" w:rsidP="004C5533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Wykonawca ponosi całkowitą odpowiedzialność za szkody powstałe w wyniku świadczenia usługi, stanowiącej przedmiot umowy.</w:t>
      </w:r>
    </w:p>
    <w:p w14:paraId="1099B9D9" w14:textId="77777777" w:rsidR="004C5533" w:rsidRPr="004C5533" w:rsidRDefault="004C5533" w:rsidP="004C5533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W przypadku uszkodzenia lub zniszczenia pranej bielizny lub innego asortymentu Wykonawca jest zobowiązany do zapłaty kwoty równej ich wartości. Wpłata równowartości powstałej szkody powinna być zrealizowana w terminie 14 dni od daty zgłoszenia tych okoliczności przez 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lastRenderedPageBreak/>
        <w:t>Zamawiającego.</w:t>
      </w:r>
    </w:p>
    <w:p w14:paraId="747B68A9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  <w:t>§ 6</w:t>
      </w:r>
    </w:p>
    <w:p w14:paraId="3D6B0964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b/>
          <w:kern w:val="3"/>
          <w:shd w:val="clear" w:color="auto" w:fill="FFFFFF"/>
          <w:lang w:eastAsia="pl-PL" w:bidi="hi-IN"/>
        </w:rPr>
        <w:t>Odstąpienie od umowy</w:t>
      </w:r>
    </w:p>
    <w:p w14:paraId="4E540DAE" w14:textId="77777777" w:rsidR="004C5533" w:rsidRPr="004C5533" w:rsidRDefault="004C5533" w:rsidP="004C5533">
      <w:pPr>
        <w:widowControl w:val="0"/>
        <w:numPr>
          <w:ilvl w:val="1"/>
          <w:numId w:val="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kern w:val="3"/>
          <w:lang w:eastAsia="zh-CN" w:bidi="hi-IN"/>
        </w:rPr>
        <w:t>Zamawiający zastrzega sobie prawo odstąpienia od niniejszej umowy, bez konieczności uprzedniego wezwania Wykonawcy, w terminie 30 dni od nastąpienia któregokolwiek z poniższych zdarzeń</w:t>
      </w:r>
      <w:r w:rsidRPr="004C5533">
        <w:rPr>
          <w:rFonts w:eastAsia="Lucida Sans Unicode" w:cs="Times New Roman"/>
          <w:kern w:val="3"/>
          <w:shd w:val="clear" w:color="auto" w:fill="FFFFFF"/>
          <w:lang w:eastAsia="zh-CN" w:bidi="hi-IN"/>
        </w:rPr>
        <w:t>:</w:t>
      </w:r>
    </w:p>
    <w:p w14:paraId="099DA993" w14:textId="77777777" w:rsidR="004C5533" w:rsidRPr="004C5533" w:rsidRDefault="004C5533" w:rsidP="004C5533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color w:val="000000"/>
          <w:kern w:val="3"/>
          <w:shd w:val="clear" w:color="auto" w:fill="FFFFFF"/>
          <w:lang w:eastAsia="zh-CN" w:bidi="hi-IN"/>
        </w:rPr>
        <w:t>dokonania trzeciego i każdego następnego nieterminowego odbioru lub dostawy w stosunku do terminów określonych w OPZ, będącym załącznikiem nr 2 do SWZ;</w:t>
      </w:r>
    </w:p>
    <w:p w14:paraId="007F2C52" w14:textId="77777777" w:rsidR="004C5533" w:rsidRPr="004C5533" w:rsidRDefault="004C5533" w:rsidP="004C5533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color w:val="000000"/>
          <w:kern w:val="3"/>
          <w:shd w:val="clear" w:color="auto" w:fill="FFFFFF"/>
          <w:lang w:eastAsia="zh-CN" w:bidi="hi-IN"/>
        </w:rPr>
        <w:t>wykonywania przedmiotu umowy w sposób niezgodny z obowiązującymi normami i przepisami w zakresie prania i dezynfekcji bielizny szpitalnej.</w:t>
      </w:r>
    </w:p>
    <w:p w14:paraId="29D3F6F2" w14:textId="77777777" w:rsidR="004C5533" w:rsidRPr="004C5533" w:rsidRDefault="004C5533" w:rsidP="004C5533">
      <w:pPr>
        <w:widowControl w:val="0"/>
        <w:numPr>
          <w:ilvl w:val="0"/>
          <w:numId w:val="8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Lucida Sans Unicode" w:cs="Arial"/>
          <w:kern w:val="3"/>
          <w:lang w:eastAsia="zh-CN" w:bidi="hi-IN"/>
        </w:rPr>
      </w:pPr>
      <w:r w:rsidRPr="004C5533">
        <w:rPr>
          <w:rFonts w:eastAsia="Lucida Sans Unicode" w:cs="Times New Roman"/>
          <w:color w:val="000000"/>
          <w:kern w:val="3"/>
          <w:shd w:val="clear" w:color="auto" w:fill="FFFFFF"/>
          <w:lang w:eastAsia="zh-CN" w:bidi="hi-I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3B55B63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§7</w:t>
      </w:r>
    </w:p>
    <w:p w14:paraId="1F7FB028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Zmiana umowy</w:t>
      </w:r>
    </w:p>
    <w:p w14:paraId="0095BFC2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Zamawiający przewiduje możliwość zmiany wysokości wynagrodzenia należnego wykonawcy, w przypadku zmiany:</w:t>
      </w:r>
    </w:p>
    <w:p w14:paraId="0BEA250F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stawki podatku od towarów i usług oraz podatku akcyzowego,</w:t>
      </w:r>
    </w:p>
    <w:p w14:paraId="309C710A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 xml:space="preserve">wysokości minimalnego wynagrodzenia za pracę albo wysokości minimalnej stawki godzinowej, ustalonych na podstawie </w:t>
      </w:r>
      <w:hyperlink r:id="rId5" w:anchor="/document/16992095?cm=DOCUMENT" w:history="1">
        <w:r w:rsidRPr="004C5533">
          <w:rPr>
            <w:rFonts w:eastAsia="Times New Roman" w:cstheme="minorHAnsi"/>
            <w:lang w:eastAsia="ar-SA"/>
          </w:rPr>
          <w:t>ustawy</w:t>
        </w:r>
      </w:hyperlink>
      <w:r w:rsidRPr="004C5533">
        <w:rPr>
          <w:rFonts w:eastAsia="Times New Roman" w:cstheme="minorHAnsi"/>
          <w:lang w:eastAsia="ar-SA"/>
        </w:rPr>
        <w:t xml:space="preserve"> z dnia 10 października 2002 r. o minimalnym wynagrodzeniu za pracę,</w:t>
      </w:r>
    </w:p>
    <w:p w14:paraId="7CA961A3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zasad podlegania ubezpieczeniom społecznym lub ubezpieczeniu zdrowotnemu lub wysokości stawki składki na ubezpieczenia społeczne lub ubezpieczenie zdrowotne,</w:t>
      </w:r>
    </w:p>
    <w:p w14:paraId="091399F9" w14:textId="77777777" w:rsidR="004C5533" w:rsidRPr="004C5533" w:rsidRDefault="004C5533" w:rsidP="004C5533">
      <w:pPr>
        <w:numPr>
          <w:ilvl w:val="0"/>
          <w:numId w:val="12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 xml:space="preserve">zasad gromadzenia i wysokości wpłat do pracowniczych planów kapitałowych, o których mowa w </w:t>
      </w:r>
      <w:hyperlink r:id="rId6" w:anchor="/document/18781862?cm=DOCUMENT" w:history="1">
        <w:r w:rsidRPr="004C5533">
          <w:rPr>
            <w:rFonts w:eastAsia="Times New Roman" w:cstheme="minorHAnsi"/>
            <w:lang w:eastAsia="ar-SA"/>
          </w:rPr>
          <w:t>ustawie</w:t>
        </w:r>
      </w:hyperlink>
      <w:r w:rsidRPr="004C5533">
        <w:rPr>
          <w:rFonts w:eastAsia="Times New Roman" w:cstheme="minorHAnsi"/>
          <w:lang w:eastAsia="ar-SA"/>
        </w:rPr>
        <w:t xml:space="preserve"> z dnia 4 października 2018 r. o pracowniczych planach kapitałowych (</w:t>
      </w:r>
      <w:proofErr w:type="spellStart"/>
      <w:r w:rsidRPr="004C5533">
        <w:rPr>
          <w:rFonts w:eastAsia="Times New Roman" w:cstheme="minorHAnsi"/>
          <w:lang w:eastAsia="ar-SA"/>
        </w:rPr>
        <w:t>t.j.Dz</w:t>
      </w:r>
      <w:proofErr w:type="spellEnd"/>
      <w:r w:rsidRPr="004C5533">
        <w:rPr>
          <w:rFonts w:eastAsia="Times New Roman" w:cstheme="minorHAnsi"/>
          <w:lang w:eastAsia="ar-SA"/>
        </w:rPr>
        <w:t>. U. 2020 poz. 1342)</w:t>
      </w:r>
    </w:p>
    <w:p w14:paraId="5006A8F7" w14:textId="77777777" w:rsidR="004C5533" w:rsidRPr="004C5533" w:rsidRDefault="004C5533" w:rsidP="004C5533">
      <w:pPr>
        <w:suppressAutoHyphens/>
        <w:spacing w:before="120" w:after="200" w:line="276" w:lineRule="auto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- jeżeli zmiany te będą miały wpływ na koszty wykonania zamówienia przez wykonawcę.</w:t>
      </w:r>
    </w:p>
    <w:p w14:paraId="2A8CFED2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Zmiany wskazane w ust. 2 obowiązują od dnia wejście w życie przepisów uzasadniających zmianę umowy.</w:t>
      </w:r>
    </w:p>
    <w:p w14:paraId="7E189820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Strona wnioskująca o zmianę umowy wskazaną w ust. 1, przedkłada drugiej stronie pisemne uzasadnienie konieczności wprowadzenia zmian do umowy, w razie potrzeby z załączeniem odpowiednich dokumentów uzasadniających konieczność zmiany.</w:t>
      </w:r>
    </w:p>
    <w:p w14:paraId="1090FBAA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W trakcie trwania umowy Wykonawca zobowiązuje się do pisemnego powiadamiania Zamawiającego o zmianie siedziby lub nazwy firmy.</w:t>
      </w:r>
    </w:p>
    <w:p w14:paraId="25135BF0" w14:textId="77777777" w:rsidR="004C5533" w:rsidRPr="004C5533" w:rsidRDefault="004C5533" w:rsidP="004C5533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4C5533">
        <w:rPr>
          <w:rFonts w:eastAsia="Times New Roman" w:cstheme="minorHAnsi"/>
          <w:lang w:eastAsia="ar-SA"/>
        </w:rPr>
        <w:t>Żadna ze stron nie może bez zgody drugiej strony przenieść na osobę trzecią wierzytelności, wynikających z niniejszej umowy.</w:t>
      </w:r>
    </w:p>
    <w:p w14:paraId="72BABBFC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</w:p>
    <w:p w14:paraId="00CA9C6D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§ 8</w:t>
      </w:r>
    </w:p>
    <w:p w14:paraId="77DFA808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kern w:val="3"/>
          <w:lang w:eastAsia="pl-PL" w:bidi="hi-IN"/>
        </w:rPr>
      </w:pPr>
      <w:r w:rsidRPr="004C5533">
        <w:rPr>
          <w:rFonts w:eastAsia="Times New Roman" w:cs="Times New Roman"/>
          <w:b/>
          <w:kern w:val="3"/>
          <w:lang w:eastAsia="pl-PL" w:bidi="hi-IN"/>
        </w:rPr>
        <w:t>Postanowienia końcowe</w:t>
      </w:r>
    </w:p>
    <w:p w14:paraId="5A3E4214" w14:textId="77777777" w:rsidR="004C5533" w:rsidRPr="004C5533" w:rsidRDefault="004C5533" w:rsidP="004C5533">
      <w:pPr>
        <w:widowControl w:val="0"/>
        <w:numPr>
          <w:ilvl w:val="0"/>
          <w:numId w:val="10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pl-PL" w:bidi="hi-IN"/>
        </w:rPr>
      </w:pPr>
      <w:r w:rsidRPr="004C5533">
        <w:rPr>
          <w:rFonts w:eastAsia="Times New Roman" w:cs="Times New Roman"/>
          <w:kern w:val="3"/>
          <w:lang w:eastAsia="pl-PL" w:bidi="hi-IN"/>
        </w:rPr>
        <w:lastRenderedPageBreak/>
        <w:t>W kwestiach nie uregulowanych niniejszą umową mają zastosowanie przepisy Prawa zamówieniach publicznych oraz Kodeksu cywilnego.</w:t>
      </w:r>
    </w:p>
    <w:p w14:paraId="2179D25C" w14:textId="77777777" w:rsidR="004C5533" w:rsidRPr="004C5533" w:rsidRDefault="004C5533" w:rsidP="004C553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pl-PL" w:bidi="hi-IN"/>
        </w:rPr>
      </w:pPr>
      <w:r w:rsidRPr="004C5533">
        <w:rPr>
          <w:rFonts w:eastAsia="Times New Roman" w:cs="Times New Roman"/>
          <w:kern w:val="3"/>
          <w:lang w:eastAsia="pl-PL" w:bidi="hi-IN"/>
        </w:rPr>
        <w:t>Ewentualne spory wynikłe przy wykonywaniu niniejszej umowy, będą rozstrzygane w sposób polubowny, a w przypadku braku porozumienia, przez sąd właściwy dla siedziby Zamawiającego.</w:t>
      </w:r>
    </w:p>
    <w:p w14:paraId="5987C5C6" w14:textId="77777777" w:rsidR="004C5533" w:rsidRPr="004C5533" w:rsidRDefault="004C5533" w:rsidP="004C5533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Umowę sporządzono w dwóch jednobrzmiących egzemplarzach, po jednym egzemplarzu dla każdej ze stron.</w:t>
      </w:r>
    </w:p>
    <w:p w14:paraId="48BB192B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4CC15119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u w:val="single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u w:val="single"/>
          <w:shd w:val="clear" w:color="auto" w:fill="FFFFFF"/>
          <w:lang w:eastAsia="pl-PL" w:bidi="hi-IN"/>
        </w:rPr>
        <w:t>Załączniki:</w:t>
      </w:r>
    </w:p>
    <w:p w14:paraId="2F511B0D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Załącznik nr 1 - Oferta Wykonawcy</w:t>
      </w:r>
    </w:p>
    <w:p w14:paraId="55879BEF" w14:textId="77777777" w:rsidR="004C5533" w:rsidRPr="004C5533" w:rsidRDefault="004C5533" w:rsidP="004C5533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>Załącznik nr 2 - SWZ z załącznikami.</w:t>
      </w:r>
    </w:p>
    <w:p w14:paraId="4E761456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22F71264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7B89566C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</w:p>
    <w:p w14:paraId="5EC5741B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kern w:val="3"/>
          <w:shd w:val="clear" w:color="auto" w:fill="FFFFFF"/>
          <w:lang w:eastAsia="pl-PL" w:bidi="hi-IN"/>
        </w:rPr>
      </w:pP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 xml:space="preserve">              </w:t>
      </w:r>
      <w:r w:rsidRPr="004C5533">
        <w:rPr>
          <w:rFonts w:eastAsia="Times New Roman" w:cs="Times New Roman"/>
          <w:kern w:val="3"/>
          <w:shd w:val="clear" w:color="auto" w:fill="FFFFFF"/>
          <w:lang w:eastAsia="pl-PL" w:bidi="hi-IN"/>
        </w:rPr>
        <w:tab/>
        <w:t>ZAMAWIAJĄCY                                                                                WYKONAWCA</w:t>
      </w:r>
    </w:p>
    <w:p w14:paraId="580407D9" w14:textId="77777777" w:rsidR="004C5533" w:rsidRPr="004C5533" w:rsidRDefault="004C5533" w:rsidP="004C5533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eastAsia="Times New Roman" w:cs="Times New Roman"/>
          <w:i/>
          <w:iCs/>
          <w:kern w:val="3"/>
          <w:shd w:val="clear" w:color="auto" w:fill="FFFFFF"/>
          <w:lang w:eastAsia="pl-PL"/>
        </w:rPr>
      </w:pPr>
    </w:p>
    <w:p w14:paraId="2DADFA15" w14:textId="77777777" w:rsidR="004C5533" w:rsidRPr="004C5533" w:rsidRDefault="004C5533" w:rsidP="004C5533">
      <w:pPr>
        <w:spacing w:before="120" w:after="0" w:line="240" w:lineRule="auto"/>
        <w:rPr>
          <w:rFonts w:eastAsia="Calibri" w:cs="Times New Roman"/>
        </w:rPr>
      </w:pPr>
    </w:p>
    <w:p w14:paraId="009EC45D" w14:textId="77777777" w:rsidR="00B82587" w:rsidRDefault="00B82587"/>
    <w:sectPr w:rsidR="00B82587" w:rsidSect="002E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7E"/>
    <w:multiLevelType w:val="hybridMultilevel"/>
    <w:tmpl w:val="E46A6AD8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A26"/>
    <w:multiLevelType w:val="multilevel"/>
    <w:tmpl w:val="8B3C138C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2" w15:restartNumberingAfterBreak="0">
    <w:nsid w:val="297E72A5"/>
    <w:multiLevelType w:val="hybridMultilevel"/>
    <w:tmpl w:val="09B267C0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D70"/>
    <w:multiLevelType w:val="multilevel"/>
    <w:tmpl w:val="F2347F02"/>
    <w:styleLink w:val="WW8Num2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4" w15:restartNumberingAfterBreak="0">
    <w:nsid w:val="2EE71526"/>
    <w:multiLevelType w:val="multilevel"/>
    <w:tmpl w:val="78EC78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4E86C3C"/>
    <w:multiLevelType w:val="hybridMultilevel"/>
    <w:tmpl w:val="050299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3185"/>
    <w:multiLevelType w:val="hybridMultilevel"/>
    <w:tmpl w:val="0E82F826"/>
    <w:lvl w:ilvl="0" w:tplc="4F12CB4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51AF"/>
    <w:multiLevelType w:val="multilevel"/>
    <w:tmpl w:val="92F682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8" w15:restartNumberingAfterBreak="0">
    <w:nsid w:val="7388711B"/>
    <w:multiLevelType w:val="multilevel"/>
    <w:tmpl w:val="72B03F26"/>
    <w:lvl w:ilvl="0">
      <w:start w:val="1"/>
      <w:numFmt w:val="lowerLetter"/>
      <w:lvlText w:val="%1)"/>
      <w:lvlJc w:val="left"/>
      <w:pPr>
        <w:ind w:left="1063" w:hanging="360"/>
      </w:pPr>
      <w:rPr>
        <w:rFonts w:asciiTheme="minorHAnsi" w:hAnsiTheme="minorHAns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1C0F48"/>
    <w:multiLevelType w:val="hybridMultilevel"/>
    <w:tmpl w:val="5096E8E8"/>
    <w:lvl w:ilvl="0" w:tplc="174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E0051"/>
    <w:multiLevelType w:val="multilevel"/>
    <w:tmpl w:val="12F45E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33"/>
    <w:rsid w:val="004C5533"/>
    <w:rsid w:val="00B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FD38"/>
  <w15:chartTrackingRefBased/>
  <w15:docId w15:val="{C4E870FE-5C5D-4F2E-9868-EB5E98F3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4C55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6832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2021-11-24T09:59:00Z</dcterms:created>
  <dcterms:modified xsi:type="dcterms:W3CDTF">2021-11-24T10:00:00Z</dcterms:modified>
</cp:coreProperties>
</file>